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472F3" w14:textId="77777777" w:rsidR="00401D50" w:rsidRPr="00C31115" w:rsidRDefault="00401D50" w:rsidP="00401D50">
      <w:pPr>
        <w:jc w:val="center"/>
        <w:rPr>
          <w:rFonts w:cs="Tahoma"/>
          <w:sz w:val="24"/>
        </w:rPr>
      </w:pPr>
      <w:r w:rsidRPr="00C31115">
        <w:rPr>
          <w:rFonts w:cs="Tahoma"/>
          <w:b/>
          <w:sz w:val="24"/>
        </w:rPr>
        <w:t>WARUNKI TECHNICZNE</w:t>
      </w:r>
    </w:p>
    <w:p w14:paraId="399AB709" w14:textId="6BDD34B2" w:rsidR="00401D50" w:rsidRPr="00C31115" w:rsidRDefault="00401D50" w:rsidP="00CE51E6">
      <w:pPr>
        <w:jc w:val="center"/>
        <w:rPr>
          <w:rFonts w:cs="Tahoma"/>
          <w:b/>
        </w:rPr>
      </w:pPr>
      <w:r w:rsidRPr="00C31115">
        <w:rPr>
          <w:rFonts w:cs="Tahoma"/>
          <w:b/>
          <w:sz w:val="24"/>
        </w:rPr>
        <w:t>Regeneracja</w:t>
      </w:r>
      <w:r w:rsidR="007C595B" w:rsidRPr="00C31115">
        <w:rPr>
          <w:rFonts w:cs="Tahoma"/>
          <w:b/>
          <w:sz w:val="24"/>
        </w:rPr>
        <w:t xml:space="preserve"> </w:t>
      </w:r>
      <w:r w:rsidRPr="00C31115">
        <w:rPr>
          <w:rFonts w:cs="Tahoma"/>
          <w:b/>
          <w:sz w:val="24"/>
        </w:rPr>
        <w:t xml:space="preserve">zacisków hamulcowych do autobusów </w:t>
      </w:r>
      <w:r w:rsidR="006545D8" w:rsidRPr="00C31115">
        <w:rPr>
          <w:rFonts w:cs="Tahoma"/>
          <w:b/>
          <w:sz w:val="24"/>
        </w:rPr>
        <w:br/>
      </w:r>
      <w:r w:rsidRPr="00C31115">
        <w:rPr>
          <w:rFonts w:cs="Tahoma"/>
          <w:b/>
          <w:sz w:val="24"/>
        </w:rPr>
        <w:t>marki Solaris Urbino</w:t>
      </w:r>
    </w:p>
    <w:p w14:paraId="7F6C972D" w14:textId="77777777" w:rsidR="00401D50" w:rsidRPr="00C31115" w:rsidRDefault="00401D50" w:rsidP="00164BD3">
      <w:pPr>
        <w:numPr>
          <w:ilvl w:val="1"/>
          <w:numId w:val="1"/>
        </w:numPr>
        <w:ind w:left="284"/>
        <w:jc w:val="both"/>
        <w:rPr>
          <w:rFonts w:cs="Tahoma"/>
        </w:rPr>
      </w:pPr>
      <w:r w:rsidRPr="00C31115">
        <w:rPr>
          <w:rFonts w:cs="Tahoma"/>
        </w:rPr>
        <w:t xml:space="preserve">Wykonana usługa ma na celu przywrócenie pierwotnych parametrów technicznych i własności użytkowych regenerowanych zacisków hamulcowych z przywróceniem ich pełnej sprawności eksploatacyjnej. </w:t>
      </w:r>
    </w:p>
    <w:p w14:paraId="03F0A16C" w14:textId="77777777" w:rsidR="00401D50" w:rsidRPr="00C31115" w:rsidRDefault="00401D50" w:rsidP="00164BD3">
      <w:pPr>
        <w:numPr>
          <w:ilvl w:val="1"/>
          <w:numId w:val="1"/>
        </w:numPr>
        <w:ind w:left="284"/>
        <w:jc w:val="both"/>
        <w:rPr>
          <w:rFonts w:cs="Tahoma"/>
        </w:rPr>
      </w:pPr>
      <w:r w:rsidRPr="00C31115">
        <w:rPr>
          <w:rFonts w:cs="Tahoma"/>
        </w:rPr>
        <w:t>Zakres regeneracji obejmuje łącznie: koszty robo</w:t>
      </w:r>
      <w:bookmarkStart w:id="0" w:name="_GoBack"/>
      <w:bookmarkEnd w:id="0"/>
      <w:r w:rsidRPr="00C31115">
        <w:rPr>
          <w:rFonts w:cs="Tahoma"/>
        </w:rPr>
        <w:t>cizny, transportu oraz koszt części zamiennych bez względu na uszkodzenia eksploatacyjne i mechaniczne, a także kontroli na stanowisku badawczym.</w:t>
      </w:r>
    </w:p>
    <w:p w14:paraId="1B2EA41A" w14:textId="77777777" w:rsidR="00AE0BC1" w:rsidRPr="003B4B7B" w:rsidRDefault="00401D50" w:rsidP="00AF5D1F">
      <w:pPr>
        <w:numPr>
          <w:ilvl w:val="1"/>
          <w:numId w:val="1"/>
        </w:numPr>
        <w:tabs>
          <w:tab w:val="left" w:pos="426"/>
        </w:tabs>
        <w:suppressAutoHyphens/>
        <w:spacing w:after="0" w:line="276" w:lineRule="auto"/>
        <w:ind w:left="284"/>
        <w:jc w:val="both"/>
      </w:pPr>
      <w:r w:rsidRPr="000E11AC">
        <w:rPr>
          <w:rFonts w:cs="Tahoma"/>
        </w:rPr>
        <w:t xml:space="preserve">Zamawiający zastrzega sobie uprawnienia do obecności swojego przedstawiciela na każdym etapie </w:t>
      </w:r>
      <w:r w:rsidR="0041242D" w:rsidRPr="000E11AC">
        <w:rPr>
          <w:rFonts w:cs="Tahoma"/>
        </w:rPr>
        <w:t>regeneracji</w:t>
      </w:r>
      <w:r w:rsidRPr="000E11AC">
        <w:rPr>
          <w:rFonts w:cs="Tahoma"/>
        </w:rPr>
        <w:t xml:space="preserve"> od momentu przekazania Wykonawcy do zdemontowania ze stanowiska testowego i zapakowania do transp</w:t>
      </w:r>
      <w:r w:rsidR="000E11AC">
        <w:rPr>
          <w:rFonts w:cs="Tahoma"/>
        </w:rPr>
        <w:t>ortu do magazynu Zamawiającego.</w:t>
      </w:r>
    </w:p>
    <w:p w14:paraId="675A48A4" w14:textId="77777777" w:rsidR="00401D50" w:rsidRPr="003B4B7B" w:rsidRDefault="000E11AC" w:rsidP="003B4B7B">
      <w:pPr>
        <w:numPr>
          <w:ilvl w:val="1"/>
          <w:numId w:val="1"/>
        </w:numPr>
        <w:ind w:left="284"/>
        <w:jc w:val="both"/>
      </w:pPr>
      <w:r>
        <w:rPr>
          <w:rFonts w:cs="Calibri"/>
        </w:rPr>
        <w:t>Wykonawca powinien d</w:t>
      </w:r>
      <w:r w:rsidR="003B4B7B" w:rsidRPr="00246BE0">
        <w:rPr>
          <w:rFonts w:cs="Calibri"/>
        </w:rPr>
        <w:t>ysponowa</w:t>
      </w:r>
      <w:r>
        <w:rPr>
          <w:rFonts w:cs="Calibri"/>
        </w:rPr>
        <w:t>ć</w:t>
      </w:r>
      <w:r w:rsidR="003B4B7B" w:rsidRPr="00246BE0">
        <w:rPr>
          <w:rFonts w:cs="Calibri"/>
        </w:rPr>
        <w:t xml:space="preserve"> stanowiskiem testowym umożliwiającym poddanie naprawionego zacisku testowi sprawdzającemu m.in. regulację oraz prawidłowe działanie potencjometru, podłączenie siłownika, sprawdzanie prawidłowego działania tłoków – kontrola prawidłowego wysuwu, kontrola prawidłowego działania </w:t>
      </w:r>
      <w:proofErr w:type="spellStart"/>
      <w:r w:rsidR="003B4B7B" w:rsidRPr="00246BE0">
        <w:rPr>
          <w:rFonts w:cs="Calibri"/>
        </w:rPr>
        <w:t>samoregulatora</w:t>
      </w:r>
      <w:proofErr w:type="spellEnd"/>
      <w:r w:rsidR="003B4B7B" w:rsidRPr="00246BE0">
        <w:rPr>
          <w:rFonts w:cs="Calibri"/>
        </w:rPr>
        <w:t>.</w:t>
      </w:r>
    </w:p>
    <w:p w14:paraId="0DA1BB8F" w14:textId="77777777" w:rsidR="00401D50" w:rsidRPr="00C31115" w:rsidRDefault="00401D50" w:rsidP="00164BD3">
      <w:pPr>
        <w:numPr>
          <w:ilvl w:val="1"/>
          <w:numId w:val="1"/>
        </w:numPr>
        <w:ind w:left="284"/>
        <w:jc w:val="both"/>
        <w:rPr>
          <w:rFonts w:cs="Tahoma"/>
        </w:rPr>
      </w:pPr>
      <w:r w:rsidRPr="00C31115">
        <w:rPr>
          <w:rFonts w:cs="Tahoma"/>
        </w:rPr>
        <w:t xml:space="preserve">Wykonawca zobowiązuje się do wykonania </w:t>
      </w:r>
      <w:r w:rsidR="001B0F02" w:rsidRPr="00C31115">
        <w:rPr>
          <w:rFonts w:cs="Tahoma"/>
        </w:rPr>
        <w:t>regeneracji</w:t>
      </w:r>
      <w:r w:rsidRPr="00C31115">
        <w:rPr>
          <w:rFonts w:cs="Tahoma"/>
        </w:rPr>
        <w:t xml:space="preserve"> z należytą starannością, zgodnie z wykorzystaniem obowiązujących norm oraz zaleceń producenta </w:t>
      </w:r>
      <w:r w:rsidR="001B0F02" w:rsidRPr="00C31115">
        <w:rPr>
          <w:rFonts w:cs="Tahoma"/>
        </w:rPr>
        <w:t>zacisków hamulcowych</w:t>
      </w:r>
      <w:r w:rsidRPr="00C31115">
        <w:rPr>
          <w:rFonts w:cs="Tahoma"/>
        </w:rPr>
        <w:t>.</w:t>
      </w:r>
    </w:p>
    <w:p w14:paraId="10A519B8" w14:textId="77777777" w:rsidR="00401D50" w:rsidRPr="00C31115" w:rsidRDefault="00401D50" w:rsidP="00164BD3">
      <w:pPr>
        <w:numPr>
          <w:ilvl w:val="1"/>
          <w:numId w:val="1"/>
        </w:numPr>
        <w:ind w:left="284"/>
        <w:jc w:val="both"/>
        <w:rPr>
          <w:rFonts w:cs="Tahoma"/>
        </w:rPr>
      </w:pPr>
      <w:r w:rsidRPr="00C31115">
        <w:rPr>
          <w:rFonts w:cs="Tahoma"/>
        </w:rPr>
        <w:t>Części zamienne i podzespoły specjalistyczne niezbędne do wykonania naprawy zapewnia Wykonawca.</w:t>
      </w:r>
    </w:p>
    <w:p w14:paraId="28D8673C" w14:textId="6FAA12EF" w:rsidR="00401D50" w:rsidRPr="00C31115" w:rsidRDefault="00401D50" w:rsidP="00164BD3">
      <w:pPr>
        <w:numPr>
          <w:ilvl w:val="1"/>
          <w:numId w:val="1"/>
        </w:numPr>
        <w:ind w:left="284"/>
        <w:jc w:val="both"/>
        <w:rPr>
          <w:rFonts w:cs="Tahoma"/>
        </w:rPr>
      </w:pPr>
      <w:r w:rsidRPr="00C31115">
        <w:rPr>
          <w:rFonts w:cs="Tahoma"/>
        </w:rPr>
        <w:t>Części zamienne, które zosta</w:t>
      </w:r>
      <w:r w:rsidR="001B0F02" w:rsidRPr="00C31115">
        <w:rPr>
          <w:rFonts w:cs="Tahoma"/>
        </w:rPr>
        <w:t>ną zamontowane w zaciskach hamulcowych w ramach regeneracji</w:t>
      </w:r>
      <w:r w:rsidRPr="00C31115">
        <w:rPr>
          <w:rFonts w:cs="Tahoma"/>
        </w:rPr>
        <w:t xml:space="preserve"> muszą być</w:t>
      </w:r>
      <w:r w:rsidR="004006A9">
        <w:rPr>
          <w:rFonts w:cs="Tahoma"/>
        </w:rPr>
        <w:t xml:space="preserve"> fabrycznie nowe</w:t>
      </w:r>
      <w:r w:rsidR="003C4E90">
        <w:rPr>
          <w:rFonts w:cs="Tahoma"/>
        </w:rPr>
        <w:t>,</w:t>
      </w:r>
      <w:r w:rsidRPr="00C31115">
        <w:rPr>
          <w:rFonts w:cs="Tahoma"/>
        </w:rPr>
        <w:t xml:space="preserve"> oryginalne</w:t>
      </w:r>
      <w:r w:rsidR="004006A9">
        <w:rPr>
          <w:rFonts w:cs="Tahoma"/>
        </w:rPr>
        <w:t xml:space="preserve"> lub </w:t>
      </w:r>
      <w:r w:rsidR="009B7603">
        <w:rPr>
          <w:rFonts w:cs="Tahoma"/>
        </w:rPr>
        <w:t xml:space="preserve">równoważne </w:t>
      </w:r>
      <w:r w:rsidR="004848FD">
        <w:rPr>
          <w:rFonts w:cs="Tahoma"/>
        </w:rPr>
        <w:t>o porównywalnej jakości</w:t>
      </w:r>
      <w:r w:rsidR="004006A9">
        <w:rPr>
          <w:rFonts w:cs="Tahoma"/>
        </w:rPr>
        <w:t>-</w:t>
      </w:r>
      <w:r w:rsidRPr="00C31115">
        <w:rPr>
          <w:rFonts w:cs="Tahoma"/>
        </w:rPr>
        <w:t xml:space="preserve"> </w:t>
      </w:r>
    </w:p>
    <w:p w14:paraId="10FD35E7" w14:textId="6AA54EBC" w:rsidR="009B7603" w:rsidRDefault="00401D50" w:rsidP="001B0F02">
      <w:pPr>
        <w:jc w:val="both"/>
        <w:rPr>
          <w:rFonts w:cs="Tahoma"/>
        </w:rPr>
      </w:pPr>
      <w:r w:rsidRPr="00C31115">
        <w:rPr>
          <w:rFonts w:cs="Tahoma"/>
        </w:rPr>
        <w:t>Za oryginale części uznaje się „części lub wyposażenie, które wyprodukowano zgodnie ze specyfikacjami i normami produkcyjnymi przewidzianymi przez producenta pojazdów silnikowych dla produkcji części lub wyposażenia do montażu pojazdu silnikowego, którego to dotyczy</w:t>
      </w:r>
      <w:r w:rsidRPr="004848FD">
        <w:rPr>
          <w:rFonts w:cs="Tahoma"/>
        </w:rPr>
        <w:t>.</w:t>
      </w:r>
      <w:r w:rsidRPr="004D57D9">
        <w:rPr>
          <w:rFonts w:cs="Tahoma"/>
        </w:rPr>
        <w:t xml:space="preserve"> Obejmuje to części i wyposażenie, które wyprodukowano na tej samej linii produkcyjnej, co takie części </w:t>
      </w:r>
      <w:r w:rsidR="00C31115" w:rsidRPr="004D57D9">
        <w:rPr>
          <w:rFonts w:cs="Tahoma"/>
        </w:rPr>
        <w:br/>
      </w:r>
      <w:r w:rsidRPr="009B7603">
        <w:rPr>
          <w:rFonts w:cs="Tahoma"/>
        </w:rPr>
        <w:t>i wyposażenie.</w:t>
      </w:r>
    </w:p>
    <w:p w14:paraId="5D098EDF" w14:textId="77777777" w:rsidR="00401D50" w:rsidRPr="009B7603" w:rsidRDefault="009B7603" w:rsidP="001B0F02">
      <w:pPr>
        <w:jc w:val="both"/>
        <w:rPr>
          <w:rFonts w:cs="Tahoma"/>
        </w:rPr>
      </w:pPr>
      <w:r w:rsidRPr="009F5872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9B7603">
        <w:rPr>
          <w:rFonts w:cs="Tahoma"/>
        </w:rPr>
        <w:t>Za części równoważne o porównywalnej jakości uznaje się wyłącznie części zapasowe, produkowane przez każde przedsiębiorstwo, które może w każdej chwili zaświadczyć, że części, których to dotyczy odpowiadają pod względem jakości elementom, które są lub były zastosowane w montażu danych pojazdów silnikowych.</w:t>
      </w:r>
    </w:p>
    <w:p w14:paraId="52BAE471" w14:textId="77777777" w:rsidR="00401D50" w:rsidRPr="00C31115" w:rsidRDefault="001B0F02" w:rsidP="00FB135A">
      <w:pPr>
        <w:numPr>
          <w:ilvl w:val="1"/>
          <w:numId w:val="1"/>
        </w:numPr>
        <w:ind w:left="284" w:hanging="284"/>
        <w:jc w:val="both"/>
        <w:rPr>
          <w:rFonts w:cs="Tahoma"/>
        </w:rPr>
      </w:pPr>
      <w:r w:rsidRPr="00C31115">
        <w:rPr>
          <w:rFonts w:cs="Tahoma"/>
        </w:rPr>
        <w:t>Regeneracja zacisków hamulcowych</w:t>
      </w:r>
      <w:r w:rsidR="00401D50" w:rsidRPr="00C31115">
        <w:rPr>
          <w:rFonts w:cs="Tahoma"/>
        </w:rPr>
        <w:t xml:space="preserve"> obejmuje </w:t>
      </w:r>
      <w:r w:rsidR="00CA1401" w:rsidRPr="00C31115">
        <w:rPr>
          <w:rFonts w:cs="Tahoma"/>
        </w:rPr>
        <w:t>obowiązkową wymianę nw. części zamiennych na nowe</w:t>
      </w:r>
      <w:r w:rsidR="00401D50" w:rsidRPr="00C31115">
        <w:rPr>
          <w:rFonts w:cs="Tahoma"/>
        </w:rPr>
        <w:t>:</w:t>
      </w:r>
    </w:p>
    <w:p w14:paraId="66DA9E50" w14:textId="77777777" w:rsidR="00401D50" w:rsidRPr="00C31115" w:rsidRDefault="00CA1401" w:rsidP="00401D50">
      <w:pPr>
        <w:numPr>
          <w:ilvl w:val="0"/>
          <w:numId w:val="2"/>
        </w:numPr>
        <w:rPr>
          <w:rFonts w:cs="Tahoma"/>
        </w:rPr>
      </w:pPr>
      <w:r w:rsidRPr="00C31115">
        <w:rPr>
          <w:rFonts w:cs="Tahoma"/>
        </w:rPr>
        <w:t>Łożyska</w:t>
      </w:r>
      <w:r w:rsidR="00401D50" w:rsidRPr="00C31115">
        <w:rPr>
          <w:rFonts w:cs="Tahoma"/>
        </w:rPr>
        <w:t>;</w:t>
      </w:r>
    </w:p>
    <w:p w14:paraId="6BF8460A" w14:textId="77777777" w:rsidR="00401D50" w:rsidRPr="00C31115" w:rsidRDefault="00CA1401" w:rsidP="00401D50">
      <w:pPr>
        <w:numPr>
          <w:ilvl w:val="0"/>
          <w:numId w:val="2"/>
        </w:numPr>
        <w:rPr>
          <w:rFonts w:cs="Tahoma"/>
        </w:rPr>
      </w:pPr>
      <w:r w:rsidRPr="00C31115">
        <w:rPr>
          <w:rFonts w:cs="Tahoma"/>
        </w:rPr>
        <w:t>Mechanizm samoregulacji</w:t>
      </w:r>
      <w:r w:rsidR="00401D50" w:rsidRPr="00C31115">
        <w:rPr>
          <w:rFonts w:cs="Tahoma"/>
        </w:rPr>
        <w:t>;</w:t>
      </w:r>
    </w:p>
    <w:p w14:paraId="2EA3EBD0" w14:textId="77777777" w:rsidR="00401D50" w:rsidRPr="00C31115" w:rsidRDefault="00CA1401" w:rsidP="00401D50">
      <w:pPr>
        <w:numPr>
          <w:ilvl w:val="0"/>
          <w:numId w:val="2"/>
        </w:numPr>
        <w:rPr>
          <w:rFonts w:cs="Tahoma"/>
        </w:rPr>
      </w:pPr>
      <w:r w:rsidRPr="00C31115">
        <w:rPr>
          <w:rFonts w:cs="Tahoma"/>
        </w:rPr>
        <w:t>Pokrywa mechanizmu samoregulacji</w:t>
      </w:r>
      <w:r w:rsidR="00401D50" w:rsidRPr="00C31115">
        <w:rPr>
          <w:rFonts w:cs="Tahoma"/>
        </w:rPr>
        <w:t>;</w:t>
      </w:r>
    </w:p>
    <w:p w14:paraId="619A5FE7" w14:textId="77777777" w:rsidR="00CA1401" w:rsidRPr="00C31115" w:rsidRDefault="00CA1401" w:rsidP="00401D50">
      <w:pPr>
        <w:numPr>
          <w:ilvl w:val="0"/>
          <w:numId w:val="2"/>
        </w:numPr>
        <w:rPr>
          <w:rFonts w:cs="Tahoma"/>
        </w:rPr>
      </w:pPr>
      <w:r w:rsidRPr="00C31115">
        <w:rPr>
          <w:rFonts w:cs="Tahoma"/>
        </w:rPr>
        <w:t>Tuleje ślizgowe;</w:t>
      </w:r>
    </w:p>
    <w:p w14:paraId="7A5E1CD9" w14:textId="77777777" w:rsidR="00CA1401" w:rsidRPr="00C31115" w:rsidRDefault="00CA1401" w:rsidP="00401D50">
      <w:pPr>
        <w:numPr>
          <w:ilvl w:val="0"/>
          <w:numId w:val="2"/>
        </w:numPr>
        <w:rPr>
          <w:rFonts w:cs="Tahoma"/>
        </w:rPr>
      </w:pPr>
      <w:r w:rsidRPr="00C31115">
        <w:rPr>
          <w:rFonts w:cs="Tahoma"/>
        </w:rPr>
        <w:t>Śruby sworzni;</w:t>
      </w:r>
    </w:p>
    <w:p w14:paraId="07859B4F" w14:textId="77777777" w:rsidR="00CA1401" w:rsidRPr="00C31115" w:rsidRDefault="00CA1401" w:rsidP="00401D50">
      <w:pPr>
        <w:numPr>
          <w:ilvl w:val="0"/>
          <w:numId w:val="2"/>
        </w:numPr>
        <w:rPr>
          <w:rFonts w:cs="Tahoma"/>
        </w:rPr>
      </w:pPr>
      <w:r w:rsidRPr="00C31115">
        <w:rPr>
          <w:rFonts w:cs="Tahoma"/>
        </w:rPr>
        <w:t>Tłoki dociskowe wraz z osłonami;</w:t>
      </w:r>
    </w:p>
    <w:p w14:paraId="2BA3DD86" w14:textId="77777777" w:rsidR="00CA1401" w:rsidRPr="00C31115" w:rsidRDefault="00CA1401" w:rsidP="00401D50">
      <w:pPr>
        <w:numPr>
          <w:ilvl w:val="0"/>
          <w:numId w:val="2"/>
        </w:numPr>
        <w:rPr>
          <w:rFonts w:cs="Tahoma"/>
        </w:rPr>
      </w:pPr>
      <w:r w:rsidRPr="00C31115">
        <w:rPr>
          <w:rFonts w:cs="Tahoma"/>
        </w:rPr>
        <w:lastRenderedPageBreak/>
        <w:t>Panewki rolek dźwigni;</w:t>
      </w:r>
    </w:p>
    <w:p w14:paraId="48761D85" w14:textId="77777777" w:rsidR="00CA1401" w:rsidRPr="00C31115" w:rsidRDefault="00CA1401" w:rsidP="00401D50">
      <w:pPr>
        <w:numPr>
          <w:ilvl w:val="0"/>
          <w:numId w:val="2"/>
        </w:numPr>
        <w:rPr>
          <w:rFonts w:cs="Tahoma"/>
        </w:rPr>
      </w:pPr>
      <w:r w:rsidRPr="00C31115">
        <w:rPr>
          <w:rFonts w:cs="Tahoma"/>
        </w:rPr>
        <w:t>Rolki dźwigni;</w:t>
      </w:r>
    </w:p>
    <w:p w14:paraId="765747DD" w14:textId="77777777" w:rsidR="00CA1401" w:rsidRPr="00C31115" w:rsidRDefault="00CA1401" w:rsidP="00401D50">
      <w:pPr>
        <w:numPr>
          <w:ilvl w:val="0"/>
          <w:numId w:val="2"/>
        </w:numPr>
        <w:rPr>
          <w:rFonts w:cs="Tahoma"/>
        </w:rPr>
      </w:pPr>
      <w:r w:rsidRPr="00C31115">
        <w:rPr>
          <w:rFonts w:cs="Tahoma"/>
        </w:rPr>
        <w:t>Wskaźnik zużycia klocków;</w:t>
      </w:r>
    </w:p>
    <w:p w14:paraId="0D6CCD3E" w14:textId="77777777" w:rsidR="00CA1401" w:rsidRPr="00C31115" w:rsidRDefault="00164BD3" w:rsidP="00401D50">
      <w:pPr>
        <w:numPr>
          <w:ilvl w:val="0"/>
          <w:numId w:val="2"/>
        </w:numPr>
        <w:rPr>
          <w:rFonts w:cs="Tahoma"/>
        </w:rPr>
      </w:pPr>
      <w:r w:rsidRPr="00C31115">
        <w:rPr>
          <w:rFonts w:cs="Tahoma"/>
        </w:rPr>
        <w:t xml:space="preserve"> </w:t>
      </w:r>
      <w:r w:rsidR="00CA1401" w:rsidRPr="00C31115">
        <w:rPr>
          <w:rFonts w:cs="Tahoma"/>
        </w:rPr>
        <w:t>Sprężyny;</w:t>
      </w:r>
    </w:p>
    <w:p w14:paraId="220A82FD" w14:textId="77777777" w:rsidR="00CA1401" w:rsidRPr="00C31115" w:rsidRDefault="00164BD3" w:rsidP="00401D50">
      <w:pPr>
        <w:numPr>
          <w:ilvl w:val="0"/>
          <w:numId w:val="2"/>
        </w:numPr>
        <w:rPr>
          <w:rFonts w:cs="Tahoma"/>
        </w:rPr>
      </w:pPr>
      <w:r w:rsidRPr="00C31115">
        <w:rPr>
          <w:rFonts w:cs="Tahoma"/>
        </w:rPr>
        <w:t xml:space="preserve"> </w:t>
      </w:r>
      <w:r w:rsidR="005B158C" w:rsidRPr="00C31115">
        <w:rPr>
          <w:rFonts w:cs="Tahoma"/>
        </w:rPr>
        <w:t>Zaślepki korpusu;</w:t>
      </w:r>
    </w:p>
    <w:p w14:paraId="084FF7FC" w14:textId="77777777" w:rsidR="005B158C" w:rsidRPr="00C31115" w:rsidRDefault="00164BD3" w:rsidP="00401D50">
      <w:pPr>
        <w:numPr>
          <w:ilvl w:val="0"/>
          <w:numId w:val="2"/>
        </w:numPr>
        <w:rPr>
          <w:rFonts w:cs="Tahoma"/>
        </w:rPr>
      </w:pPr>
      <w:r w:rsidRPr="00C31115">
        <w:rPr>
          <w:rFonts w:cs="Tahoma"/>
        </w:rPr>
        <w:t xml:space="preserve"> </w:t>
      </w:r>
      <w:r w:rsidR="005B158C" w:rsidRPr="00C31115">
        <w:rPr>
          <w:rFonts w:cs="Tahoma"/>
        </w:rPr>
        <w:t>Zaślepki sworzni;</w:t>
      </w:r>
    </w:p>
    <w:p w14:paraId="7EE92A60" w14:textId="77777777" w:rsidR="005B158C" w:rsidRPr="00C31115" w:rsidRDefault="00164BD3" w:rsidP="00401D50">
      <w:pPr>
        <w:numPr>
          <w:ilvl w:val="0"/>
          <w:numId w:val="2"/>
        </w:numPr>
        <w:rPr>
          <w:rFonts w:cs="Tahoma"/>
        </w:rPr>
      </w:pPr>
      <w:r w:rsidRPr="00C31115">
        <w:rPr>
          <w:rFonts w:cs="Tahoma"/>
        </w:rPr>
        <w:t xml:space="preserve"> </w:t>
      </w:r>
      <w:r w:rsidR="005B158C" w:rsidRPr="00C31115">
        <w:rPr>
          <w:rFonts w:cs="Tahoma"/>
        </w:rPr>
        <w:t>Sworznie wraz z uszczelniaczami.</w:t>
      </w:r>
    </w:p>
    <w:p w14:paraId="254710BD" w14:textId="77777777" w:rsidR="00431EB5" w:rsidRPr="00431EB5" w:rsidRDefault="00431EB5" w:rsidP="00431EB5">
      <w:pPr>
        <w:numPr>
          <w:ilvl w:val="1"/>
          <w:numId w:val="1"/>
        </w:numPr>
        <w:ind w:left="142" w:hanging="284"/>
        <w:jc w:val="both"/>
        <w:rPr>
          <w:rFonts w:cs="Tahoma"/>
        </w:rPr>
      </w:pPr>
      <w:r w:rsidRPr="00431EB5">
        <w:rPr>
          <w:rFonts w:cs="Tahoma"/>
        </w:rPr>
        <w:t>Jeżeli podczas weryfikacji zacisku hamulcowego przed naprawą okaże się, że uszkodzony jest korpus zacisku, zostanie on dostarczony przez Zamawiającego w terminie uzgodnionym między Stronami. W przypadku stwierdzenia uszkodzenia korpusu zacisku, Zamawiający zastrzega sobie również prawo rezygnacji z naprawy zacisku hamulcowego.</w:t>
      </w:r>
    </w:p>
    <w:p w14:paraId="3259F109" w14:textId="3DACC581" w:rsidR="00401D50" w:rsidRPr="00C31115" w:rsidRDefault="00401D50" w:rsidP="00431EB5">
      <w:pPr>
        <w:numPr>
          <w:ilvl w:val="1"/>
          <w:numId w:val="1"/>
        </w:numPr>
        <w:ind w:left="142" w:hanging="284"/>
        <w:jc w:val="both"/>
        <w:rPr>
          <w:rFonts w:cs="Tahoma"/>
        </w:rPr>
      </w:pPr>
      <w:r w:rsidRPr="00C31115">
        <w:rPr>
          <w:rFonts w:cs="Tahoma"/>
        </w:rPr>
        <w:t>Wykonawca musi posiadać</w:t>
      </w:r>
      <w:r w:rsidR="006804FE">
        <w:rPr>
          <w:rFonts w:cs="Tahoma"/>
        </w:rPr>
        <w:t xml:space="preserve"> niezbędna </w:t>
      </w:r>
      <w:r w:rsidRPr="00C31115">
        <w:rPr>
          <w:rFonts w:cs="Tahoma"/>
        </w:rPr>
        <w:t xml:space="preserve"> wiedzę</w:t>
      </w:r>
      <w:r w:rsidR="006804FE">
        <w:rPr>
          <w:rFonts w:cs="Tahoma"/>
        </w:rPr>
        <w:t xml:space="preserve"> techniczną</w:t>
      </w:r>
      <w:r w:rsidRPr="00C31115">
        <w:rPr>
          <w:rFonts w:cs="Tahoma"/>
        </w:rPr>
        <w:t xml:space="preserve"> oraz wyposażenie niezbędne do wykonywania napraw </w:t>
      </w:r>
      <w:r w:rsidR="005B158C" w:rsidRPr="00C31115">
        <w:rPr>
          <w:rFonts w:cs="Tahoma"/>
        </w:rPr>
        <w:t>zacisków hamulcowych</w:t>
      </w:r>
      <w:r w:rsidRPr="00C31115">
        <w:rPr>
          <w:rFonts w:cs="Tahoma"/>
        </w:rPr>
        <w:t xml:space="preserve"> będących przedmiotem zamówienia</w:t>
      </w:r>
      <w:r w:rsidR="00E328E1">
        <w:rPr>
          <w:rFonts w:cs="Tahoma"/>
        </w:rPr>
        <w:t xml:space="preserve"> zgodnie ze sztuką</w:t>
      </w:r>
      <w:r w:rsidR="00C3025D">
        <w:rPr>
          <w:rFonts w:cs="Tahoma"/>
        </w:rPr>
        <w:t xml:space="preserve"> (know-how)</w:t>
      </w:r>
    </w:p>
    <w:p w14:paraId="3F80BFF6" w14:textId="77777777" w:rsidR="008B134E" w:rsidRPr="00C31115" w:rsidRDefault="00401D50" w:rsidP="00FB135A">
      <w:pPr>
        <w:numPr>
          <w:ilvl w:val="1"/>
          <w:numId w:val="1"/>
        </w:numPr>
        <w:ind w:left="142"/>
        <w:jc w:val="both"/>
        <w:rPr>
          <w:rFonts w:cs="Tahoma"/>
        </w:rPr>
      </w:pPr>
      <w:r w:rsidRPr="00C31115">
        <w:rPr>
          <w:rFonts w:cs="Tahoma"/>
          <w:u w:val="single"/>
        </w:rPr>
        <w:t xml:space="preserve">Wykonawca zobowiązany jest do oznakowania </w:t>
      </w:r>
      <w:r w:rsidR="005B158C" w:rsidRPr="00C31115">
        <w:rPr>
          <w:rFonts w:cs="Tahoma"/>
          <w:u w:val="single"/>
        </w:rPr>
        <w:t>zregenerowanego zacisku hamulcowego</w:t>
      </w:r>
      <w:r w:rsidRPr="00C31115">
        <w:rPr>
          <w:rFonts w:cs="Tahoma"/>
          <w:u w:val="single"/>
        </w:rPr>
        <w:t>: w szczególności datą wykonania naprawy i cechą Wykonawcy. Oznakowanie musi być trwałe, czytelne i niedające się usunąć podczas eksploatacji.</w:t>
      </w:r>
    </w:p>
    <w:p w14:paraId="4951041A" w14:textId="32D261E8" w:rsidR="005E013A" w:rsidRPr="00C31115" w:rsidRDefault="005E013A" w:rsidP="00FB135A">
      <w:pPr>
        <w:numPr>
          <w:ilvl w:val="1"/>
          <w:numId w:val="1"/>
        </w:numPr>
        <w:ind w:left="142"/>
        <w:jc w:val="both"/>
        <w:rPr>
          <w:rFonts w:cs="Tahoma"/>
        </w:rPr>
      </w:pPr>
      <w:r w:rsidRPr="00C31115">
        <w:rPr>
          <w:rFonts w:cs="Tahoma"/>
        </w:rPr>
        <w:t xml:space="preserve">Zamawiający wyjaśnia, </w:t>
      </w:r>
      <w:r w:rsidR="00DE439D" w:rsidRPr="00C31115">
        <w:rPr>
          <w:rFonts w:cs="Tahoma"/>
        </w:rPr>
        <w:t xml:space="preserve">że poprzez regenerację </w:t>
      </w:r>
      <w:r w:rsidRPr="00C31115">
        <w:rPr>
          <w:rFonts w:cs="Tahoma"/>
        </w:rPr>
        <w:t xml:space="preserve">rozumie czynności przywrócenia pierwotnych parametrów technicznych i właściwości użytkowych regenerowanych części zgodnie </w:t>
      </w:r>
      <w:r w:rsidR="0077545D">
        <w:rPr>
          <w:rFonts w:cs="Tahoma"/>
        </w:rPr>
        <w:br/>
      </w:r>
      <w:r w:rsidRPr="00C31115">
        <w:rPr>
          <w:rFonts w:cs="Tahoma"/>
        </w:rPr>
        <w:t xml:space="preserve">z technologią stosowaną przez producenta zacisków hamulcowych. </w:t>
      </w:r>
    </w:p>
    <w:p w14:paraId="44173B14" w14:textId="77777777" w:rsidR="0098096D" w:rsidRPr="00431EB5" w:rsidRDefault="005E013A" w:rsidP="00431EB5">
      <w:pPr>
        <w:numPr>
          <w:ilvl w:val="1"/>
          <w:numId w:val="1"/>
        </w:numPr>
        <w:ind w:left="142"/>
        <w:jc w:val="both"/>
        <w:rPr>
          <w:rFonts w:cs="Tahoma"/>
        </w:rPr>
      </w:pPr>
      <w:r w:rsidRPr="00C31115">
        <w:rPr>
          <w:rFonts w:cs="Tahoma"/>
        </w:rPr>
        <w:t xml:space="preserve">Zamawiający informuje, że wymagany aktualny poziom techniki warsztatowej zawarty jest </w:t>
      </w:r>
      <w:r w:rsidR="002D4813" w:rsidRPr="00C31115">
        <w:rPr>
          <w:rFonts w:cs="Tahoma"/>
        </w:rPr>
        <w:br/>
      </w:r>
      <w:r w:rsidRPr="00C31115">
        <w:rPr>
          <w:rFonts w:cs="Tahoma"/>
        </w:rPr>
        <w:t>w instrukcjach producentów zacisków hamulcowych.</w:t>
      </w:r>
    </w:p>
    <w:p w14:paraId="4A423BBE" w14:textId="77777777" w:rsidR="00CC6CF9" w:rsidRPr="00C31115" w:rsidRDefault="00CC6CF9" w:rsidP="005B158C">
      <w:pPr>
        <w:jc w:val="both"/>
        <w:rPr>
          <w:rFonts w:cs="Tahoma"/>
        </w:rPr>
      </w:pPr>
    </w:p>
    <w:sectPr w:rsidR="00CC6CF9" w:rsidRPr="00C31115" w:rsidSect="00AD70B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DAE99" w14:textId="77777777" w:rsidR="008B5571" w:rsidRDefault="008B5571" w:rsidP="0077545D">
      <w:pPr>
        <w:spacing w:after="0" w:line="240" w:lineRule="auto"/>
      </w:pPr>
      <w:r>
        <w:separator/>
      </w:r>
    </w:p>
  </w:endnote>
  <w:endnote w:type="continuationSeparator" w:id="0">
    <w:p w14:paraId="3B24F143" w14:textId="77777777" w:rsidR="008B5571" w:rsidRDefault="008B5571" w:rsidP="0077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6BE58" w14:textId="53AF0387" w:rsidR="0077545D" w:rsidRDefault="0077545D">
    <w:pPr>
      <w:pStyle w:val="Stopka"/>
      <w:jc w:val="center"/>
    </w:pPr>
    <w:r>
      <w:t xml:space="preserve">Strona </w:t>
    </w:r>
    <w:r w:rsidR="00AD70BB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AD70BB">
      <w:rPr>
        <w:b/>
        <w:bCs/>
        <w:sz w:val="24"/>
        <w:szCs w:val="24"/>
      </w:rPr>
      <w:fldChar w:fldCharType="separate"/>
    </w:r>
    <w:r w:rsidR="001E2624">
      <w:rPr>
        <w:b/>
        <w:bCs/>
        <w:noProof/>
      </w:rPr>
      <w:t>2</w:t>
    </w:r>
    <w:r w:rsidR="00AD70BB">
      <w:rPr>
        <w:b/>
        <w:bCs/>
        <w:sz w:val="24"/>
        <w:szCs w:val="24"/>
      </w:rPr>
      <w:fldChar w:fldCharType="end"/>
    </w:r>
    <w:r>
      <w:t xml:space="preserve"> z </w:t>
    </w:r>
    <w:r w:rsidR="00AD70BB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AD70BB">
      <w:rPr>
        <w:b/>
        <w:bCs/>
        <w:sz w:val="24"/>
        <w:szCs w:val="24"/>
      </w:rPr>
      <w:fldChar w:fldCharType="separate"/>
    </w:r>
    <w:r w:rsidR="001E2624">
      <w:rPr>
        <w:b/>
        <w:bCs/>
        <w:noProof/>
      </w:rPr>
      <w:t>2</w:t>
    </w:r>
    <w:r w:rsidR="00AD70BB">
      <w:rPr>
        <w:b/>
        <w:bCs/>
        <w:sz w:val="24"/>
        <w:szCs w:val="24"/>
      </w:rPr>
      <w:fldChar w:fldCharType="end"/>
    </w:r>
  </w:p>
  <w:p w14:paraId="06B0EA6C" w14:textId="77777777" w:rsidR="0077545D" w:rsidRDefault="007754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028A9" w14:textId="77777777" w:rsidR="008B5571" w:rsidRDefault="008B5571" w:rsidP="0077545D">
      <w:pPr>
        <w:spacing w:after="0" w:line="240" w:lineRule="auto"/>
      </w:pPr>
      <w:r>
        <w:separator/>
      </w:r>
    </w:p>
  </w:footnote>
  <w:footnote w:type="continuationSeparator" w:id="0">
    <w:p w14:paraId="5D789DDC" w14:textId="77777777" w:rsidR="008B5571" w:rsidRDefault="008B5571" w:rsidP="00775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DEAD7" w14:textId="6E0F4A8F" w:rsidR="0077545D" w:rsidRPr="0077545D" w:rsidRDefault="0077545D">
    <w:pPr>
      <w:pStyle w:val="Nagwek"/>
      <w:rPr>
        <w:b/>
      </w:rPr>
    </w:pPr>
    <w:r w:rsidRPr="0077545D">
      <w:rPr>
        <w:b/>
      </w:rPr>
      <w:t>Nr sprawy: AL.0141.06.2025</w:t>
    </w:r>
    <w:r w:rsidRPr="0077545D">
      <w:rPr>
        <w:b/>
      </w:rPr>
      <w:tab/>
    </w:r>
    <w:r w:rsidRPr="0077545D">
      <w:rPr>
        <w:b/>
      </w:rPr>
      <w:tab/>
    </w:r>
    <w:r w:rsidR="001E2624">
      <w:rPr>
        <w:b/>
      </w:rPr>
      <w:t xml:space="preserve">Nowy </w:t>
    </w:r>
    <w:r w:rsidRPr="0077545D">
      <w:rPr>
        <w:b/>
      </w:rPr>
      <w:t>Załącznik nr 4 do 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85" w:hanging="360"/>
      </w:pPr>
      <w:rPr>
        <w:rFonts w:eastAsia="Arial"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7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0" w:hanging="180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145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2" w15:restartNumberingAfterBreak="0">
    <w:nsid w:val="271D444F"/>
    <w:multiLevelType w:val="hybridMultilevel"/>
    <w:tmpl w:val="06D0ACAC"/>
    <w:lvl w:ilvl="0" w:tplc="F42002C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Calibri" w:hAnsi="Calibri" w:hint="default"/>
        <w:b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266736"/>
    <w:multiLevelType w:val="hybridMultilevel"/>
    <w:tmpl w:val="A2A41A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50"/>
    <w:rsid w:val="000B3A7D"/>
    <w:rsid w:val="000C3880"/>
    <w:rsid w:val="000D5ECC"/>
    <w:rsid w:val="000E11AC"/>
    <w:rsid w:val="00164BD3"/>
    <w:rsid w:val="001B0F02"/>
    <w:rsid w:val="001D6706"/>
    <w:rsid w:val="001E2624"/>
    <w:rsid w:val="0024722E"/>
    <w:rsid w:val="00262B40"/>
    <w:rsid w:val="002D17E6"/>
    <w:rsid w:val="002D466D"/>
    <w:rsid w:val="002D4813"/>
    <w:rsid w:val="00356F53"/>
    <w:rsid w:val="003B4B7B"/>
    <w:rsid w:val="003C4E90"/>
    <w:rsid w:val="003E06BC"/>
    <w:rsid w:val="004006A9"/>
    <w:rsid w:val="00401D50"/>
    <w:rsid w:val="004116CE"/>
    <w:rsid w:val="0041242D"/>
    <w:rsid w:val="00431EB5"/>
    <w:rsid w:val="00460C08"/>
    <w:rsid w:val="0047781D"/>
    <w:rsid w:val="004848FD"/>
    <w:rsid w:val="004D57D9"/>
    <w:rsid w:val="004E4AEF"/>
    <w:rsid w:val="00547CC0"/>
    <w:rsid w:val="005B158C"/>
    <w:rsid w:val="005B68A2"/>
    <w:rsid w:val="005E013A"/>
    <w:rsid w:val="005F533E"/>
    <w:rsid w:val="0061292B"/>
    <w:rsid w:val="006545D8"/>
    <w:rsid w:val="006804FE"/>
    <w:rsid w:val="006A4C6F"/>
    <w:rsid w:val="006D091B"/>
    <w:rsid w:val="006D1BF9"/>
    <w:rsid w:val="0077545D"/>
    <w:rsid w:val="00796D7E"/>
    <w:rsid w:val="007A1284"/>
    <w:rsid w:val="007C595B"/>
    <w:rsid w:val="007D1CCE"/>
    <w:rsid w:val="008B134E"/>
    <w:rsid w:val="008B5571"/>
    <w:rsid w:val="008D2CA7"/>
    <w:rsid w:val="008E2B38"/>
    <w:rsid w:val="00910115"/>
    <w:rsid w:val="00940D05"/>
    <w:rsid w:val="00955BD6"/>
    <w:rsid w:val="0098096D"/>
    <w:rsid w:val="009B5636"/>
    <w:rsid w:val="009B7603"/>
    <w:rsid w:val="009E310B"/>
    <w:rsid w:val="009F5872"/>
    <w:rsid w:val="00A00A7E"/>
    <w:rsid w:val="00A44EEE"/>
    <w:rsid w:val="00A836A4"/>
    <w:rsid w:val="00AD70BB"/>
    <w:rsid w:val="00AE0BC1"/>
    <w:rsid w:val="00AF5D1F"/>
    <w:rsid w:val="00B420CB"/>
    <w:rsid w:val="00C3025D"/>
    <w:rsid w:val="00C31115"/>
    <w:rsid w:val="00C77D81"/>
    <w:rsid w:val="00CA1401"/>
    <w:rsid w:val="00CC6CF9"/>
    <w:rsid w:val="00CE51E6"/>
    <w:rsid w:val="00D42678"/>
    <w:rsid w:val="00D4557A"/>
    <w:rsid w:val="00DB354D"/>
    <w:rsid w:val="00DE439D"/>
    <w:rsid w:val="00E328E1"/>
    <w:rsid w:val="00E578B4"/>
    <w:rsid w:val="00E60F65"/>
    <w:rsid w:val="00E672DF"/>
    <w:rsid w:val="00E7444C"/>
    <w:rsid w:val="00EC1EA3"/>
    <w:rsid w:val="00F25870"/>
    <w:rsid w:val="00FB135A"/>
    <w:rsid w:val="00FE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AB291"/>
  <w15:chartTrackingRefBased/>
  <w15:docId w15:val="{116CB456-0100-4C97-8457-91D32B31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0B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5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45D"/>
  </w:style>
  <w:style w:type="paragraph" w:styleId="Stopka">
    <w:name w:val="footer"/>
    <w:basedOn w:val="Normalny"/>
    <w:link w:val="StopkaZnak"/>
    <w:uiPriority w:val="99"/>
    <w:unhideWhenUsed/>
    <w:rsid w:val="00775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45D"/>
  </w:style>
  <w:style w:type="character" w:styleId="Odwoaniedokomentarza">
    <w:name w:val="annotation reference"/>
    <w:uiPriority w:val="99"/>
    <w:semiHidden/>
    <w:unhideWhenUsed/>
    <w:rsid w:val="00FE05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E05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E05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5D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E05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E0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POZNAŃ SP Z O.O.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Bielak</dc:creator>
  <cp:keywords/>
  <cp:lastModifiedBy>Agnieszka Konieczna</cp:lastModifiedBy>
  <cp:revision>3</cp:revision>
  <dcterms:created xsi:type="dcterms:W3CDTF">2025-02-07T12:53:00Z</dcterms:created>
  <dcterms:modified xsi:type="dcterms:W3CDTF">2025-02-07T12:53:00Z</dcterms:modified>
</cp:coreProperties>
</file>